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AB7F" w14:textId="77777777" w:rsidR="00AD0262" w:rsidRDefault="00AD0262" w:rsidP="00AD0262">
      <w:pPr>
        <w:widowControl w:val="0"/>
        <w:autoSpaceDE w:val="0"/>
        <w:autoSpaceDN w:val="0"/>
        <w:adjustRightInd w:val="0"/>
        <w:rPr>
          <w:rFonts w:ascii="Arial" w:hAnsi="Arial" w:cs="Arial"/>
        </w:rPr>
      </w:pPr>
      <w:bookmarkStart w:id="0" w:name="_GoBack"/>
      <w:bookmarkEnd w:id="0"/>
      <w:r>
        <w:rPr>
          <w:rFonts w:ascii="Arial" w:hAnsi="Arial" w:cs="Arial"/>
        </w:rPr>
        <w:t>GSA Blog Post for Women Veterans Supplement</w:t>
      </w:r>
    </w:p>
    <w:p w14:paraId="491D422A" w14:textId="77777777" w:rsidR="0078170F" w:rsidRDefault="00AD0262" w:rsidP="00AD0262">
      <w:pPr>
        <w:rPr>
          <w:rFonts w:ascii="Arial" w:hAnsi="Arial" w:cs="Arial"/>
        </w:rPr>
      </w:pPr>
      <w:r w:rsidRPr="00AD0262">
        <w:rPr>
          <w:rFonts w:ascii="Arial" w:hAnsi="Arial" w:cs="Arial"/>
        </w:rPr>
        <w:t> </w:t>
      </w:r>
    </w:p>
    <w:p w14:paraId="02803102" w14:textId="0857D706" w:rsidR="00587125" w:rsidRDefault="0045587E" w:rsidP="00AD0262">
      <w:pPr>
        <w:rPr>
          <w:rFonts w:ascii="Arial" w:hAnsi="Arial" w:cs="Arial"/>
        </w:rPr>
      </w:pPr>
      <w:r>
        <w:rPr>
          <w:rFonts w:ascii="Arial" w:hAnsi="Arial" w:cs="Arial"/>
        </w:rPr>
        <w:t>Dear GSA Colleagues,</w:t>
      </w:r>
    </w:p>
    <w:p w14:paraId="22F411B3" w14:textId="77777777" w:rsidR="0045587E" w:rsidRDefault="0045587E" w:rsidP="00AD0262">
      <w:pPr>
        <w:rPr>
          <w:rFonts w:ascii="Arial" w:hAnsi="Arial" w:cs="Arial"/>
        </w:rPr>
      </w:pPr>
    </w:p>
    <w:p w14:paraId="08AD74CF" w14:textId="651808E5" w:rsidR="004B1E56" w:rsidRDefault="0045587E" w:rsidP="00AD0262">
      <w:pPr>
        <w:rPr>
          <w:rFonts w:ascii="Arial" w:hAnsi="Arial" w:cs="Arial"/>
        </w:rPr>
      </w:pPr>
      <w:r>
        <w:rPr>
          <w:rFonts w:ascii="Arial" w:hAnsi="Arial" w:cs="Arial"/>
        </w:rPr>
        <w:t>As a women’s health epidemiologist, my goal is to identify and intervene on risk factors that put aging women at risk of poor health outcomes or reduced quality of life…and on the positive side aging, to identify factors that help us age well and improve our quality of life.</w:t>
      </w:r>
      <w:r w:rsidR="00C868AC">
        <w:rPr>
          <w:rFonts w:ascii="Arial" w:hAnsi="Arial" w:cs="Arial"/>
        </w:rPr>
        <w:t xml:space="preserve">  Military service is an understudied life course factor in both men and women, but especially women.  Today, it’s estimated that about 1.5 million women veterans are living in the US and Puerto Rico.  As shown in the graph below, World War II still remains the era when the most women were serving, but numbers of women serving in the military are now high again.  The median age of US women veterans was about 48 in 2009, but just like the rest of us, these 1.5 million </w:t>
      </w:r>
      <w:r w:rsidR="004B1E56">
        <w:rPr>
          <w:rFonts w:ascii="Arial" w:hAnsi="Arial" w:cs="Arial"/>
        </w:rPr>
        <w:t xml:space="preserve">women </w:t>
      </w:r>
      <w:r w:rsidR="00C868AC">
        <w:rPr>
          <w:rFonts w:ascii="Arial" w:hAnsi="Arial" w:cs="Arial"/>
        </w:rPr>
        <w:t>are aging, and their past military service could contribute to their likelihood of aging well, or developing health problems.</w:t>
      </w:r>
    </w:p>
    <w:p w14:paraId="2CE0B03C" w14:textId="0166F029" w:rsidR="0045587E" w:rsidRDefault="004B1E56" w:rsidP="00AD0262">
      <w:pPr>
        <w:rPr>
          <w:rFonts w:ascii="Arial" w:hAnsi="Arial" w:cs="Arial"/>
        </w:rPr>
      </w:pPr>
      <w:r w:rsidRPr="004B1E56">
        <w:rPr>
          <w:rFonts w:ascii="Arial" w:hAnsi="Arial" w:cs="Arial"/>
        </w:rPr>
        <w:t xml:space="preserve"> </w:t>
      </w:r>
      <w:r w:rsidRPr="004B1E56">
        <w:rPr>
          <w:rFonts w:ascii="Arial" w:hAnsi="Arial" w:cs="Arial"/>
          <w:noProof/>
        </w:rPr>
        <w:drawing>
          <wp:inline distT="0" distB="0" distL="0" distR="0" wp14:anchorId="58C4E9A7" wp14:editId="0806D1DB">
            <wp:extent cx="5943600" cy="291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16555"/>
                    </a:xfrm>
                    <a:prstGeom prst="rect">
                      <a:avLst/>
                    </a:prstGeom>
                    <a:noFill/>
                    <a:ln>
                      <a:noFill/>
                    </a:ln>
                  </pic:spPr>
                </pic:pic>
              </a:graphicData>
            </a:graphic>
          </wp:inline>
        </w:drawing>
      </w:r>
    </w:p>
    <w:p w14:paraId="3FE48477" w14:textId="77777777" w:rsidR="00C868AC" w:rsidRDefault="00C868AC" w:rsidP="00AD0262">
      <w:pPr>
        <w:rPr>
          <w:rFonts w:ascii="Arial" w:hAnsi="Arial" w:cs="Arial"/>
        </w:rPr>
      </w:pPr>
    </w:p>
    <w:p w14:paraId="2A73D223" w14:textId="00298556" w:rsidR="005C5945" w:rsidRPr="005C5945" w:rsidRDefault="005C5945" w:rsidP="005C5945">
      <w:pPr>
        <w:pStyle w:val="Pa0"/>
        <w:rPr>
          <w:rFonts w:cs="Myriad Pro"/>
          <w:color w:val="221E1F"/>
          <w:sz w:val="18"/>
          <w:szCs w:val="18"/>
        </w:rPr>
      </w:pPr>
      <w:r>
        <w:rPr>
          <w:rStyle w:val="A0"/>
        </w:rPr>
        <w:t xml:space="preserve">Reference:  National Center for Veterans Analysis and Statistics. </w:t>
      </w:r>
      <w:r>
        <w:rPr>
          <w:rStyle w:val="A0"/>
          <w:i/>
          <w:iCs/>
        </w:rPr>
        <w:t>America’s Women Veterans: Military Service History and VA Benefit Utiliza</w:t>
      </w:r>
      <w:r>
        <w:rPr>
          <w:rStyle w:val="A0"/>
          <w:i/>
          <w:iCs/>
        </w:rPr>
        <w:softHyphen/>
        <w:t xml:space="preserve">tion Statistics. </w:t>
      </w:r>
      <w:r>
        <w:rPr>
          <w:rStyle w:val="A0"/>
        </w:rPr>
        <w:t>National Center for Veterans Analysis and Statistics, Department of Veterans Affairs, Washington, DC.  November 2011.</w:t>
      </w:r>
    </w:p>
    <w:p w14:paraId="38516135" w14:textId="77777777" w:rsidR="005C5945" w:rsidRDefault="005C5945" w:rsidP="00AD0262">
      <w:pPr>
        <w:rPr>
          <w:rFonts w:ascii="Arial" w:hAnsi="Arial" w:cs="Arial"/>
        </w:rPr>
      </w:pPr>
    </w:p>
    <w:p w14:paraId="3CBAAA43" w14:textId="6047AEDE" w:rsidR="00C868AC" w:rsidRDefault="00C868AC" w:rsidP="00847D6C">
      <w:pPr>
        <w:widowControl w:val="0"/>
        <w:autoSpaceDE w:val="0"/>
        <w:autoSpaceDN w:val="0"/>
        <w:adjustRightInd w:val="0"/>
        <w:rPr>
          <w:rFonts w:ascii="Arial" w:hAnsi="Arial" w:cs="Arial"/>
        </w:rPr>
      </w:pPr>
      <w:r w:rsidRPr="00847D6C">
        <w:rPr>
          <w:rFonts w:ascii="Arial" w:hAnsi="Arial" w:cs="Arial"/>
        </w:rPr>
        <w:t xml:space="preserve">We have just published a special supplement to the February 2016 issue of The Gerontologist. Both the main journal issue </w:t>
      </w:r>
      <w:r w:rsidR="00847D6C">
        <w:rPr>
          <w:rFonts w:ascii="Arial" w:hAnsi="Arial" w:cs="Arial"/>
          <w:color w:val="18376A"/>
        </w:rPr>
        <w:t>(</w:t>
      </w:r>
      <w:hyperlink r:id="rId6" w:history="1">
        <w:r w:rsidR="00847D6C" w:rsidRPr="00847D6C">
          <w:rPr>
            <w:rFonts w:ascii="Arial" w:hAnsi="Arial" w:cs="Arial"/>
            <w:color w:val="0B4CB4"/>
            <w:u w:val="single" w:color="0B4CB4"/>
          </w:rPr>
          <w:t>http://bit.ly/VeteranWomen</w:t>
        </w:r>
      </w:hyperlink>
      <w:r w:rsidR="00847D6C">
        <w:rPr>
          <w:rFonts w:ascii="Arial" w:hAnsi="Arial" w:cs="Arial"/>
        </w:rPr>
        <w:t>)</w:t>
      </w:r>
      <w:r w:rsidR="00082228">
        <w:rPr>
          <w:rFonts w:ascii="Arial" w:hAnsi="Arial" w:cs="Arial"/>
        </w:rPr>
        <w:t> </w:t>
      </w:r>
      <w:r w:rsidRPr="00847D6C">
        <w:rPr>
          <w:rFonts w:ascii="Arial" w:hAnsi="Arial" w:cs="Arial"/>
        </w:rPr>
        <w:t xml:space="preserve">and our supplement </w:t>
      </w:r>
      <w:r w:rsidR="00847D6C">
        <w:rPr>
          <w:rFonts w:ascii="Arial" w:hAnsi="Arial" w:cs="Arial"/>
          <w:color w:val="18376A"/>
        </w:rPr>
        <w:t>(</w:t>
      </w:r>
      <w:hyperlink r:id="rId7" w:history="1">
        <w:r w:rsidR="00847D6C" w:rsidRPr="00847D6C">
          <w:rPr>
            <w:rFonts w:ascii="Arial" w:hAnsi="Arial" w:cs="Arial"/>
            <w:color w:val="0B4CB4"/>
            <w:u w:val="single" w:color="0B4CB4"/>
          </w:rPr>
          <w:t>http://bit.ly/AgingVeterans</w:t>
        </w:r>
      </w:hyperlink>
      <w:r w:rsidR="00847D6C">
        <w:rPr>
          <w:rFonts w:ascii="Arial" w:hAnsi="Arial" w:cs="Arial"/>
          <w:color w:val="18376A"/>
        </w:rPr>
        <w:t xml:space="preserve">) </w:t>
      </w:r>
      <w:r w:rsidR="00847D6C" w:rsidRPr="00847D6C">
        <w:rPr>
          <w:rFonts w:ascii="Arial" w:hAnsi="Arial" w:cs="Arial"/>
        </w:rPr>
        <w:t>are devoted to stud</w:t>
      </w:r>
      <w:r w:rsidRPr="00847D6C">
        <w:rPr>
          <w:rFonts w:ascii="Arial" w:hAnsi="Arial" w:cs="Arial"/>
        </w:rPr>
        <w:t xml:space="preserve">ies of </w:t>
      </w:r>
      <w:r w:rsidR="00847D6C">
        <w:rPr>
          <w:rFonts w:ascii="Arial" w:hAnsi="Arial" w:cs="Arial"/>
        </w:rPr>
        <w:t xml:space="preserve">aging </w:t>
      </w:r>
      <w:r w:rsidRPr="00847D6C">
        <w:rPr>
          <w:rFonts w:ascii="Arial" w:hAnsi="Arial" w:cs="Arial"/>
        </w:rPr>
        <w:t xml:space="preserve">women veterans.  Our supplement </w:t>
      </w:r>
      <w:r w:rsidR="00082228">
        <w:rPr>
          <w:rFonts w:ascii="Arial" w:hAnsi="Arial" w:cs="Arial"/>
        </w:rPr>
        <w:t xml:space="preserve">(Co-editors Gayle </w:t>
      </w:r>
      <w:proofErr w:type="spellStart"/>
      <w:r w:rsidR="00082228">
        <w:rPr>
          <w:rFonts w:ascii="Arial" w:hAnsi="Arial" w:cs="Arial"/>
        </w:rPr>
        <w:t>Reiber</w:t>
      </w:r>
      <w:proofErr w:type="spellEnd"/>
      <w:r w:rsidR="00082228">
        <w:rPr>
          <w:rFonts w:ascii="Arial" w:hAnsi="Arial" w:cs="Arial"/>
        </w:rPr>
        <w:t xml:space="preserve">, PhD and Andrea LaCroix PhD) </w:t>
      </w:r>
      <w:r w:rsidRPr="00847D6C">
        <w:rPr>
          <w:rFonts w:ascii="Arial" w:hAnsi="Arial" w:cs="Arial"/>
        </w:rPr>
        <w:t>focuses on nearly 4000 women who joined the Women’s Health</w:t>
      </w:r>
      <w:r>
        <w:rPr>
          <w:rFonts w:ascii="Arial" w:hAnsi="Arial" w:cs="Arial"/>
        </w:rPr>
        <w:t xml:space="preserve"> Initiative (WHI) in 1993-1998, some of whom have been part of this study for more than two decades.  Most of the veterans in WHI served in World War II or the Korea/Vietnam war era.  The average age of WHI women who survived is just over 80 years now.</w:t>
      </w:r>
      <w:r w:rsidR="004B1E56">
        <w:rPr>
          <w:rFonts w:ascii="Arial" w:hAnsi="Arial" w:cs="Arial"/>
        </w:rPr>
        <w:t xml:space="preserve">  These women are teaching us much about how prior military service is associated with various indicators of healthy </w:t>
      </w:r>
      <w:r w:rsidR="004B1E56">
        <w:rPr>
          <w:rFonts w:ascii="Arial" w:hAnsi="Arial" w:cs="Arial"/>
        </w:rPr>
        <w:lastRenderedPageBreak/>
        <w:t xml:space="preserve">aging, menopause and gynecologic procedures, chronic diseases including fracture, diabetes and lung cancer incidence, and risk of dying compared to their non-Veteran peers in WHI. </w:t>
      </w:r>
      <w:r w:rsidR="00082228">
        <w:rPr>
          <w:rFonts w:ascii="Arial" w:hAnsi="Arial" w:cs="Arial"/>
        </w:rPr>
        <w:t xml:space="preserve">The </w:t>
      </w:r>
      <w:proofErr w:type="gramStart"/>
      <w:r w:rsidR="00082228">
        <w:rPr>
          <w:rFonts w:ascii="Arial" w:hAnsi="Arial" w:cs="Arial"/>
        </w:rPr>
        <w:t>supplement was supported by the VA and a true collaboration between VA and WHI scientists</w:t>
      </w:r>
      <w:proofErr w:type="gramEnd"/>
      <w:r w:rsidR="00082228">
        <w:rPr>
          <w:rFonts w:ascii="Arial" w:hAnsi="Arial" w:cs="Arial"/>
        </w:rPr>
        <w:t>. Moreover, w</w:t>
      </w:r>
      <w:r w:rsidR="004B1E56">
        <w:rPr>
          <w:rFonts w:ascii="Arial" w:hAnsi="Arial" w:cs="Arial"/>
        </w:rPr>
        <w:t>e sent the surviving WHI veterans a newsletter about these findings, and we’ve begun to dialogue with the women themselves about their experiences and their thoughts on what might explain the differences in aging and health status between older women with and without prior military service.</w:t>
      </w:r>
    </w:p>
    <w:p w14:paraId="62AACEC5" w14:textId="77777777" w:rsidR="004B1E56" w:rsidRDefault="004B1E56" w:rsidP="00AD0262">
      <w:pPr>
        <w:rPr>
          <w:rFonts w:ascii="Arial" w:hAnsi="Arial" w:cs="Arial"/>
        </w:rPr>
      </w:pPr>
    </w:p>
    <w:p w14:paraId="0AE324E4" w14:textId="6E46B47A" w:rsidR="004B1E56" w:rsidRDefault="004B1E56" w:rsidP="00AD0262">
      <w:pPr>
        <w:rPr>
          <w:rFonts w:ascii="Arial" w:hAnsi="Arial" w:cs="Arial"/>
        </w:rPr>
      </w:pPr>
      <w:r>
        <w:rPr>
          <w:rFonts w:ascii="Arial" w:hAnsi="Arial" w:cs="Arial"/>
        </w:rPr>
        <w:t>We invite you to read thi</w:t>
      </w:r>
      <w:r w:rsidR="00847D6C">
        <w:rPr>
          <w:rFonts w:ascii="Arial" w:hAnsi="Arial" w:cs="Arial"/>
        </w:rPr>
        <w:t>s special supplement</w:t>
      </w:r>
      <w:r>
        <w:rPr>
          <w:rFonts w:ascii="Arial" w:hAnsi="Arial" w:cs="Arial"/>
        </w:rPr>
        <w:t xml:space="preserve">, and to send us any comments or questions you have about this work.  Many of the issues we’ve identified are amenable to prevention or could be improved through innovative health services programs. The numbers of women veterans are growing, as is their exposure to hazardous conditions in the military theatre including combat.  We owe it to all of those who have served to understand how to preserve and protect their health and </w:t>
      </w:r>
      <w:proofErr w:type="gramStart"/>
      <w:r>
        <w:rPr>
          <w:rFonts w:ascii="Arial" w:hAnsi="Arial" w:cs="Arial"/>
        </w:rPr>
        <w:t>wellness</w:t>
      </w:r>
      <w:proofErr w:type="gramEnd"/>
      <w:r>
        <w:rPr>
          <w:rFonts w:ascii="Arial" w:hAnsi="Arial" w:cs="Arial"/>
        </w:rPr>
        <w:t xml:space="preserve"> as they grow older.</w:t>
      </w:r>
    </w:p>
    <w:p w14:paraId="7B493C01" w14:textId="77777777" w:rsidR="004B1E56" w:rsidRDefault="004B1E56" w:rsidP="00AD0262">
      <w:pPr>
        <w:rPr>
          <w:rFonts w:ascii="Arial" w:hAnsi="Arial" w:cs="Arial"/>
        </w:rPr>
      </w:pPr>
    </w:p>
    <w:p w14:paraId="0090C216" w14:textId="5C187FE2" w:rsidR="004B1E56" w:rsidRDefault="004B1E56" w:rsidP="00AD0262">
      <w:pPr>
        <w:rPr>
          <w:rFonts w:ascii="Arial" w:hAnsi="Arial" w:cs="Arial"/>
        </w:rPr>
      </w:pPr>
      <w:r>
        <w:rPr>
          <w:rFonts w:ascii="Arial" w:hAnsi="Arial" w:cs="Arial"/>
        </w:rPr>
        <w:t>With kindest regards,</w:t>
      </w:r>
    </w:p>
    <w:p w14:paraId="4C72684F" w14:textId="0FAB68BA" w:rsidR="004B1E56" w:rsidRDefault="004B1E56" w:rsidP="00AD0262">
      <w:pPr>
        <w:rPr>
          <w:rFonts w:ascii="Arial" w:hAnsi="Arial" w:cs="Arial"/>
        </w:rPr>
      </w:pPr>
      <w:r>
        <w:rPr>
          <w:rFonts w:ascii="Arial" w:hAnsi="Arial" w:cs="Arial"/>
        </w:rPr>
        <w:t>Andrea Z. LaCroix, PhD</w:t>
      </w:r>
    </w:p>
    <w:p w14:paraId="32EED699" w14:textId="713C9E8B" w:rsidR="004B1E56" w:rsidRDefault="004B1E56" w:rsidP="00AD0262">
      <w:pPr>
        <w:rPr>
          <w:rFonts w:ascii="Arial" w:hAnsi="Arial" w:cs="Arial"/>
        </w:rPr>
      </w:pPr>
      <w:r>
        <w:rPr>
          <w:rFonts w:ascii="Arial" w:hAnsi="Arial" w:cs="Arial"/>
        </w:rPr>
        <w:t>Professor and Chief of Epidemiology</w:t>
      </w:r>
    </w:p>
    <w:p w14:paraId="3DDD6370" w14:textId="4A070DEB" w:rsidR="004B1E56" w:rsidRDefault="004B1E56" w:rsidP="00AD0262">
      <w:pPr>
        <w:rPr>
          <w:rFonts w:ascii="Arial" w:hAnsi="Arial" w:cs="Arial"/>
        </w:rPr>
      </w:pPr>
      <w:r>
        <w:rPr>
          <w:rFonts w:ascii="Arial" w:hAnsi="Arial" w:cs="Arial"/>
        </w:rPr>
        <w:t>Director, Women’s Health Center of Excellence</w:t>
      </w:r>
    </w:p>
    <w:p w14:paraId="3B51BE87" w14:textId="2749F33C" w:rsidR="004B1E56" w:rsidRDefault="004B1E56" w:rsidP="00AD0262">
      <w:pPr>
        <w:rPr>
          <w:rFonts w:ascii="Arial" w:hAnsi="Arial" w:cs="Arial"/>
        </w:rPr>
      </w:pPr>
      <w:r>
        <w:rPr>
          <w:rFonts w:ascii="Arial" w:hAnsi="Arial" w:cs="Arial"/>
        </w:rPr>
        <w:t xml:space="preserve">Department of </w:t>
      </w:r>
      <w:proofErr w:type="gramStart"/>
      <w:r>
        <w:rPr>
          <w:rFonts w:ascii="Arial" w:hAnsi="Arial" w:cs="Arial"/>
        </w:rPr>
        <w:t>Family Medicine</w:t>
      </w:r>
      <w:proofErr w:type="gramEnd"/>
      <w:r>
        <w:rPr>
          <w:rFonts w:ascii="Arial" w:hAnsi="Arial" w:cs="Arial"/>
        </w:rPr>
        <w:t xml:space="preserve"> and Public Health</w:t>
      </w:r>
    </w:p>
    <w:p w14:paraId="0BADD826" w14:textId="5B051EEF" w:rsidR="004B1E56" w:rsidRDefault="004B1E56" w:rsidP="00AD0262">
      <w:pPr>
        <w:rPr>
          <w:rFonts w:ascii="Arial" w:hAnsi="Arial" w:cs="Arial"/>
        </w:rPr>
      </w:pPr>
      <w:r>
        <w:rPr>
          <w:rFonts w:ascii="Arial" w:hAnsi="Arial" w:cs="Arial"/>
        </w:rPr>
        <w:t>University of California, San Diego</w:t>
      </w:r>
    </w:p>
    <w:p w14:paraId="0AE4D4D9" w14:textId="6503CADB" w:rsidR="00587125" w:rsidRPr="00AD0262" w:rsidRDefault="00587125" w:rsidP="00AD0262">
      <w:pPr>
        <w:rPr>
          <w:rFonts w:ascii="Arial" w:hAnsi="Arial" w:cs="Arial"/>
        </w:rPr>
      </w:pPr>
    </w:p>
    <w:sectPr w:rsidR="00587125" w:rsidRPr="00AD0262" w:rsidSect="00AD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62"/>
    <w:rsid w:val="00082228"/>
    <w:rsid w:val="003B3B1A"/>
    <w:rsid w:val="0045587E"/>
    <w:rsid w:val="004B1E56"/>
    <w:rsid w:val="00587125"/>
    <w:rsid w:val="005C5945"/>
    <w:rsid w:val="0078170F"/>
    <w:rsid w:val="00847D6C"/>
    <w:rsid w:val="00AD0262"/>
    <w:rsid w:val="00C868AC"/>
    <w:rsid w:val="00C9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DC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125"/>
    <w:rPr>
      <w:rFonts w:ascii="Lucida Grande" w:hAnsi="Lucida Grande" w:cs="Lucida Grande"/>
      <w:sz w:val="18"/>
      <w:szCs w:val="18"/>
    </w:rPr>
  </w:style>
  <w:style w:type="paragraph" w:customStyle="1" w:styleId="Pa0">
    <w:name w:val="Pa0"/>
    <w:basedOn w:val="Normal"/>
    <w:next w:val="Normal"/>
    <w:uiPriority w:val="99"/>
    <w:rsid w:val="005C5945"/>
    <w:pPr>
      <w:widowControl w:val="0"/>
      <w:autoSpaceDE w:val="0"/>
      <w:autoSpaceDN w:val="0"/>
      <w:adjustRightInd w:val="0"/>
      <w:spacing w:line="241" w:lineRule="atLeast"/>
    </w:pPr>
    <w:rPr>
      <w:rFonts w:ascii="Myriad Pro" w:hAnsi="Myriad Pro" w:cs="Times New Roman"/>
    </w:rPr>
  </w:style>
  <w:style w:type="character" w:customStyle="1" w:styleId="A0">
    <w:name w:val="A0"/>
    <w:uiPriority w:val="99"/>
    <w:rsid w:val="005C5945"/>
    <w:rPr>
      <w:rFonts w:cs="Myriad Pro"/>
      <w:color w:val="221E1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125"/>
    <w:rPr>
      <w:rFonts w:ascii="Lucida Grande" w:hAnsi="Lucida Grande" w:cs="Lucida Grande"/>
      <w:sz w:val="18"/>
      <w:szCs w:val="18"/>
    </w:rPr>
  </w:style>
  <w:style w:type="paragraph" w:customStyle="1" w:styleId="Pa0">
    <w:name w:val="Pa0"/>
    <w:basedOn w:val="Normal"/>
    <w:next w:val="Normal"/>
    <w:uiPriority w:val="99"/>
    <w:rsid w:val="005C5945"/>
    <w:pPr>
      <w:widowControl w:val="0"/>
      <w:autoSpaceDE w:val="0"/>
      <w:autoSpaceDN w:val="0"/>
      <w:adjustRightInd w:val="0"/>
      <w:spacing w:line="241" w:lineRule="atLeast"/>
    </w:pPr>
    <w:rPr>
      <w:rFonts w:ascii="Myriad Pro" w:hAnsi="Myriad Pro" w:cs="Times New Roman"/>
    </w:rPr>
  </w:style>
  <w:style w:type="character" w:customStyle="1" w:styleId="A0">
    <w:name w:val="A0"/>
    <w:uiPriority w:val="99"/>
    <w:rsid w:val="005C5945"/>
    <w:rPr>
      <w:rFonts w:cs="Myriad Pr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bit.ly/AgingVeterans"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hyperlink" Target="http://bit.ly/VeteranWomen" TargetMode="Externa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6764C9388FD4CA039494385609091" ma:contentTypeVersion="131" ma:contentTypeDescription="Create a new document." ma:contentTypeScope="" ma:versionID="b22ecfe78598557bc53c1371576d1568">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DNJQF355SA62-1349815430-2</_dlc_DocId>
    <_dlc_DocIdUrl xmlns="a6dab1d4-c4e5-46ff-b2e5-246f0c8ff345">
      <Url>https://medschool.ucsd.edu/som/fmph/about/news/_layouts/15/DocIdRedir.aspx?ID=DNJQF355SA62-1349815430-2</Url>
      <Description>DNJQF355SA62-1349815430-2</Description>
    </_dlc_DocIdUrl>
  </documentManagement>
</p:properties>
</file>

<file path=customXml/itemProps1.xml><?xml version="1.0" encoding="utf-8"?>
<ds:datastoreItem xmlns:ds="http://schemas.openxmlformats.org/officeDocument/2006/customXml" ds:itemID="{B1D5C884-70E3-4298-959A-7D2DBB4BA297}"/>
</file>

<file path=customXml/itemProps2.xml><?xml version="1.0" encoding="utf-8"?>
<ds:datastoreItem xmlns:ds="http://schemas.openxmlformats.org/officeDocument/2006/customXml" ds:itemID="{9D18E94B-9B0C-4003-B335-72030A14B23C}"/>
</file>

<file path=customXml/itemProps3.xml><?xml version="1.0" encoding="utf-8"?>
<ds:datastoreItem xmlns:ds="http://schemas.openxmlformats.org/officeDocument/2006/customXml" ds:itemID="{3041FEA1-3A40-4AEA-B6B6-2FA95D74E3D5}"/>
</file>

<file path=customXml/itemProps4.xml><?xml version="1.0" encoding="utf-8"?>
<ds:datastoreItem xmlns:ds="http://schemas.openxmlformats.org/officeDocument/2006/customXml" ds:itemID="{66241DA0-1EA4-4217-BEDB-6F869F135442}"/>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Macintosh Word</Application>
  <DocSecurity>4</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LaCroix</dc:creator>
  <cp:keywords/>
  <dc:description/>
  <cp:lastModifiedBy>Catina Hyman</cp:lastModifiedBy>
  <cp:revision>2</cp:revision>
  <dcterms:created xsi:type="dcterms:W3CDTF">2016-02-08T18:22:00Z</dcterms:created>
  <dcterms:modified xsi:type="dcterms:W3CDTF">2016-02-08T18:22:00Z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0x0101004C36764C9388FD4CA039494385609091</vt:lpwstr>
  </property>
  <property fmtid="{D5CDD505-2E9C-101B-9397-08002B2CF9AE}" pid="3" name="_dlc_DocIdItemGuid">
    <vt:lpwstr>3fb52973-752d-4d06-86b6-e25f58a9192a</vt:lpwstr>
  </property>
</Properties>
</file>